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D8" w:rsidRDefault="003578D8"/>
    <w:p w:rsidR="00B16D47" w:rsidRDefault="002F7D63" w:rsidP="0058180F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  <w:rPr>
          <w:color w:val="444444"/>
        </w:rPr>
      </w:pPr>
      <w:r>
        <w:rPr>
          <w:color w:val="444444"/>
        </w:rPr>
        <w:t xml:space="preserve">                                                                           В </w:t>
      </w:r>
      <w:proofErr w:type="spellStart"/>
      <w:r>
        <w:rPr>
          <w:color w:val="444444"/>
        </w:rPr>
        <w:t>Сургутский</w:t>
      </w:r>
      <w:proofErr w:type="spellEnd"/>
      <w:r>
        <w:rPr>
          <w:color w:val="444444"/>
        </w:rPr>
        <w:t xml:space="preserve">  городской суд</w:t>
      </w:r>
      <w:r>
        <w:rPr>
          <w:color w:val="444444"/>
        </w:rPr>
        <w:br/>
        <w:t xml:space="preserve">                                                                                             Истец: Воронина Ирина Юрьевна,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rPr>
          <w:color w:val="444444"/>
        </w:rPr>
      </w:pPr>
      <w:r>
        <w:rPr>
          <w:color w:val="444444"/>
        </w:rPr>
        <w:t xml:space="preserve">                                                                                      Адрес: г. Сургут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  <w:rPr>
          <w:color w:val="444444"/>
        </w:rPr>
      </w:pPr>
      <w:r>
        <w:rPr>
          <w:color w:val="444444"/>
        </w:rPr>
        <w:t xml:space="preserve">                                                                              ул. Лермонтова дом 6 кв. 165</w:t>
      </w:r>
      <w:r>
        <w:rPr>
          <w:color w:val="444444"/>
        </w:rPr>
        <w:br/>
        <w:t xml:space="preserve">                                                                                     Ответчик: Эксплуатационное                  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</w:pPr>
      <w:r>
        <w:rPr>
          <w:color w:val="444444"/>
        </w:rPr>
        <w:t xml:space="preserve">                                                                 вагонное депо Сургут- </w:t>
      </w:r>
      <w:r w:rsidRPr="00E247FA">
        <w:t xml:space="preserve">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</w:pPr>
      <w:r>
        <w:t xml:space="preserve">                                                                              </w:t>
      </w:r>
      <w:r w:rsidRPr="00A52B2B">
        <w:t xml:space="preserve">структурное </w:t>
      </w:r>
      <w:r>
        <w:t xml:space="preserve">     </w:t>
      </w:r>
      <w:r w:rsidRPr="00A52B2B">
        <w:t>подразделение</w:t>
      </w:r>
      <w:r>
        <w:rPr>
          <w:color w:val="444444"/>
        </w:rPr>
        <w:t xml:space="preserve">                                                                                                       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</w:pPr>
      <w:r>
        <w:t xml:space="preserve">                                                                    </w:t>
      </w:r>
      <w:r w:rsidRPr="00A52B2B">
        <w:t>Свердловской</w:t>
      </w:r>
      <w:r>
        <w:t xml:space="preserve"> </w:t>
      </w:r>
      <w:r w:rsidRPr="00A52B2B">
        <w:t>дирекции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</w:pPr>
      <w:r>
        <w:t xml:space="preserve">                                                                               </w:t>
      </w:r>
      <w:r w:rsidRPr="00A52B2B">
        <w:t>инфраструктур</w:t>
      </w:r>
      <w:proofErr w:type="gramStart"/>
      <w:r w:rsidRPr="00A52B2B">
        <w:t>ы-</w:t>
      </w:r>
      <w:proofErr w:type="gramEnd"/>
      <w:r w:rsidRPr="00A52B2B">
        <w:t xml:space="preserve"> структурное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firstLine="540"/>
        <w:jc w:val="center"/>
      </w:pPr>
      <w:r>
        <w:t xml:space="preserve">                                                                            </w:t>
      </w:r>
      <w:r w:rsidRPr="00A52B2B">
        <w:t xml:space="preserve">подразделение  </w:t>
      </w:r>
      <w:proofErr w:type="gramStart"/>
      <w:r w:rsidRPr="00A52B2B">
        <w:t>Центральной</w:t>
      </w:r>
      <w:proofErr w:type="gramEnd"/>
      <w:r w:rsidRPr="00A52B2B">
        <w:t xml:space="preserve">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right="-1" w:firstLine="540"/>
        <w:jc w:val="both"/>
      </w:pPr>
      <w:r>
        <w:t xml:space="preserve">                                                                                      </w:t>
      </w:r>
      <w:r w:rsidRPr="00A52B2B">
        <w:t xml:space="preserve">дирекции инфраструктуры -  </w:t>
      </w:r>
      <w:r>
        <w:t xml:space="preserve">                                                       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right="-426" w:firstLine="540"/>
        <w:jc w:val="center"/>
      </w:pPr>
      <w:r>
        <w:t xml:space="preserve">                                                        филиал ОАО «РЖД»,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right="-426" w:firstLine="540"/>
        <w:jc w:val="center"/>
      </w:pPr>
      <w:r>
        <w:t xml:space="preserve">                                                 А</w:t>
      </w:r>
      <w:r w:rsidRPr="00A52B2B">
        <w:t>дрес: г. Сургут,</w:t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right="-426" w:firstLine="540"/>
        <w:jc w:val="center"/>
      </w:pPr>
      <w:r>
        <w:t xml:space="preserve">                                                                 </w:t>
      </w:r>
      <w:r w:rsidRPr="00A52B2B">
        <w:t xml:space="preserve">ул. Привокзальная  д. 19/1  </w:t>
      </w:r>
      <w:r>
        <w:rPr>
          <w:color w:val="444444"/>
        </w:rPr>
        <w:br/>
      </w:r>
    </w:p>
    <w:p w:rsidR="00484DEF" w:rsidRDefault="00484DEF" w:rsidP="00484DEF">
      <w:pPr>
        <w:pStyle w:val="a0"/>
        <w:widowControl w:val="0"/>
        <w:autoSpaceDE w:val="0"/>
        <w:spacing w:after="0" w:line="200" w:lineRule="atLeast"/>
        <w:ind w:right="-426" w:firstLine="540"/>
        <w:jc w:val="right"/>
        <w:rPr>
          <w:color w:val="000000"/>
        </w:rPr>
      </w:pPr>
      <w:r>
        <w:t xml:space="preserve">     </w:t>
      </w:r>
    </w:p>
    <w:p w:rsidR="00484DEF" w:rsidRDefault="00484DEF" w:rsidP="00484DEF">
      <w:pPr>
        <w:pStyle w:val="2"/>
        <w:spacing w:before="0" w:after="0"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ИСКОВОЕ ЗАЯВЛЕНИЕ</w:t>
      </w:r>
    </w:p>
    <w:p w:rsidR="00484DEF" w:rsidRDefault="00484DEF" w:rsidP="00484DEF">
      <w:pPr>
        <w:pStyle w:val="3"/>
        <w:spacing w:before="0" w:after="0"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</w:p>
    <w:p w:rsidR="00484DEF" w:rsidRDefault="00484DEF" w:rsidP="00484DEF">
      <w:pPr>
        <w:pStyle w:val="3"/>
        <w:spacing w:before="0" w:after="0"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 преследовании по возрастному признаку</w:t>
      </w:r>
    </w:p>
    <w:p w:rsidR="00484DEF" w:rsidRDefault="00484DEF" w:rsidP="00484DEF">
      <w:pPr>
        <w:pStyle w:val="a0"/>
        <w:spacing w:after="0" w:line="200" w:lineRule="atLeast"/>
        <w:jc w:val="center"/>
        <w:rPr>
          <w:color w:val="000000"/>
        </w:rPr>
      </w:pPr>
    </w:p>
    <w:p w:rsidR="00484DEF" w:rsidRPr="00A52B2B" w:rsidRDefault="00484DEF" w:rsidP="00484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2B2B">
        <w:rPr>
          <w:rFonts w:ascii="Times New Roman" w:hAnsi="Times New Roman" w:cs="Times New Roman"/>
          <w:sz w:val="24"/>
          <w:szCs w:val="24"/>
        </w:rPr>
        <w:t>Я работаю в эксплуатационном вагонном депо Сургут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B2B">
        <w:rPr>
          <w:rFonts w:ascii="Times New Roman" w:hAnsi="Times New Roman" w:cs="Times New Roman"/>
          <w:sz w:val="24"/>
          <w:szCs w:val="24"/>
        </w:rPr>
        <w:t>структурное подразделение Свердловской дирекции инфраструктур</w:t>
      </w:r>
      <w:proofErr w:type="gramStart"/>
      <w:r w:rsidRPr="00A52B2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52B2B">
        <w:rPr>
          <w:rFonts w:ascii="Times New Roman" w:hAnsi="Times New Roman" w:cs="Times New Roman"/>
          <w:sz w:val="24"/>
          <w:szCs w:val="24"/>
        </w:rPr>
        <w:t xml:space="preserve"> структурное подразделение  Центральной дирекции инфраструктуры  - филиал ОАО «РЖД» , расположенное по адресу: г. Сургут, ул. Привокзальная  д. 19/1  в должности начальника технического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(тел. 978600)</w:t>
      </w:r>
      <w:r w:rsidRPr="00A52B2B">
        <w:rPr>
          <w:rFonts w:ascii="Times New Roman" w:hAnsi="Times New Roman" w:cs="Times New Roman"/>
          <w:sz w:val="24"/>
          <w:szCs w:val="24"/>
        </w:rPr>
        <w:t xml:space="preserve">. Начальником депо является </w:t>
      </w:r>
      <w:proofErr w:type="spellStart"/>
      <w:r w:rsidRPr="00A52B2B">
        <w:rPr>
          <w:rFonts w:ascii="Times New Roman" w:hAnsi="Times New Roman" w:cs="Times New Roman"/>
          <w:sz w:val="24"/>
          <w:szCs w:val="24"/>
        </w:rPr>
        <w:t>Лотош</w:t>
      </w:r>
      <w:proofErr w:type="spellEnd"/>
      <w:r w:rsidRPr="00A52B2B">
        <w:rPr>
          <w:rFonts w:ascii="Times New Roman" w:hAnsi="Times New Roman" w:cs="Times New Roman"/>
          <w:sz w:val="24"/>
          <w:szCs w:val="24"/>
        </w:rPr>
        <w:t xml:space="preserve"> Игорь Юрьевич (тел. 39-22-22).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2B2B">
        <w:rPr>
          <w:rFonts w:ascii="Times New Roman" w:hAnsi="Times New Roman" w:cs="Times New Roman"/>
          <w:sz w:val="24"/>
          <w:szCs w:val="24"/>
        </w:rPr>
        <w:t xml:space="preserve">Имею претензию к работодателю в том, что </w:t>
      </w:r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еня в течение года пытаются уволить по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требованию </w:t>
      </w:r>
      <w:proofErr w:type="spellStart"/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Колодина</w:t>
      </w:r>
      <w:proofErr w:type="spellEnd"/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А.Е., который в 2009-2010г.г. был начальником эксплуатационного вагонного депо  Сургут, а теперь назначен начальником Службы вагонного хозяйства. </w:t>
      </w:r>
      <w:proofErr w:type="spellStart"/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Колодин</w:t>
      </w:r>
      <w:proofErr w:type="spellEnd"/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А.Е.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публично </w:t>
      </w:r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селекторн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ых</w:t>
      </w:r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совещани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ях</w:t>
      </w:r>
      <w:r w:rsidRPr="00A5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неоднократно задаёт </w:t>
      </w:r>
      <w:r w:rsidRPr="00A5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начальнику депо </w:t>
      </w:r>
      <w:proofErr w:type="spellStart"/>
      <w:r w:rsidRPr="00A52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Лотошу</w:t>
      </w:r>
      <w:proofErr w:type="spellEnd"/>
      <w:r w:rsidRPr="00A5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proofErr w:type="gramStart"/>
      <w:r w:rsidRPr="00A52B2B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proofErr w:type="gramEnd"/>
      <w:r w:rsidRPr="00A5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тот меня уволит. И тот в очередной раз даёт обещание меня уволить с разными точками отсчёта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(селекторное совещание в январе 2016года, которое проводилось с записью)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28.04.2016 г. при разборе проведённой ревизорским аппаратом технической ревизии заместителем главного ревизора по безопасности движения поездов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Баскалом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В.Ю., был задан вопрос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Лотошу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И.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Ю.</w:t>
      </w:r>
      <w:proofErr w:type="gram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где объяснительные тех. отдела, на что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Лотош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И.Ю. ответил, что по выходу Ворониной И.Ю.  из отпуска решится вопрос об ее увольнении, при этом меня даже не ставили в известность (селекторные совещания проводятся в записи, свидетели тоже имеются). 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При  этом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Лотош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И.Ю. до последнего дня не отпускал меня в отпуск (по графику с 18.04.2016 г.), потому что в очередной раз пообещал начальнику службы, что на разборе у заместителя главного инженера по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Сургутскому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региону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Энгеля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О.А. поступит мне предложение уволиться, но этого не произошло, но унижений хватило (аудиозапись имеется).</w:t>
      </w:r>
      <w:proofErr w:type="gram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Мне пришлось 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обратиться к правовому инспектору Козлову С.В. и после этого в последний день приказ на отпуск был</w:t>
      </w:r>
      <w:proofErr w:type="gram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подписан.  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Лотош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И.Ю. устроил настоящую травлю с дисциплинарными и ма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териальными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взысканиями. Передавая слова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Колодина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А.Е.,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Лотош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И.Ю. предложил написать заявление на несоответствие занимаемой должности, а то всё равно меня уволят по дисциплинарному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взысканию. Я сама просилась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на нижеоплачиваемую работу (была вакансия технолога, с которой сам же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Колодин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А.Е. меня перевёл 5 лет назад начальником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тех</w:t>
      </w:r>
      <w:proofErr w:type="gram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.о</w:t>
      </w:r>
      <w:proofErr w:type="gram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тдела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), но от начальника службы поступил отказ и очередное требование уволить. 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lastRenderedPageBreak/>
        <w:t xml:space="preserve"> 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Я не нарушаю трудовую и технологическую дисциплину, но всегда при желании можно найти замечания в комплектах технологической документации, разработка и переработка которых входят в обязанности технологов. Все мои наказания в основном подпадают под один весьма абстрактный пункт должностной инструкции, а именно  анализ и совершенствование технологических процессов. </w:t>
      </w:r>
      <w:proofErr w:type="gram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Понятно, что это не является грубым нарушением, которое влечёт негативные последствия  для жизни и здоровья работников или безопасности движения.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18.05.2016 года и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з достоверного источника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мне стало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известно, что  подготовлен приказ на третье  дисциплинарное взыскание, при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этом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юрист 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Сургутского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региона этот приказ не согласовал, но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по договорённости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этот приказ согласовал юрист Дирекции инфраструктуры.</w:t>
      </w:r>
      <w:proofErr w:type="gram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Видимо у каждого юриста свой закон.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Была поставлена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самая главная задача перед работниками кадрового блока депо собрать как можно больше нарушений, за которые можно привлечь к дисциплинарной ответственности начальника технического отдела Воронину И.Ю. для того чтобы  уволить  по ст.81. п5 Трудового кодекса РФ за неоднократное неисполнение работником без уважительных причин трудовых обязанностей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.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Но вот ознакомить меня с приказами не успели, ушла на </w:t>
      </w:r>
      <w:proofErr w:type="gram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больничный</w:t>
      </w:r>
      <w:proofErr w:type="gram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по гипертоническому кризу именно от этих всех преследований. Два первых дисциплинарных взыскания были в июне 2015 года (весенний комиссионный осмотр и контрольная проверка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Центрального ревизорского аппарата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). Осенним комиссионным осмотром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в сентябре 2015г.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по технологии не было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выявлено  ни одного замечания,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но </w:t>
      </w:r>
      <w:proofErr w:type="spellStart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Колодин</w:t>
      </w:r>
      <w:proofErr w:type="spellEnd"/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А.Е. всё равно потребовал от начальника депо лишить меня премии на 100%, что и было сделано.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Так же обвиняли в несвоевременном проведении аттестации ремонтных цехов, но так как вина прямая была в отсутствии финансирования, приказ так и не довели до логического конца.  Очередное обвинение было в неправильном оформлении первичной документации для постановки на учёт основных средств, при том, что в других депо до сих пор всё так и числится, но это никому не интересно. Последний приказ, который согласовал юрист, по техническому аудиту на замечание и должен был послужить поводом на увольнение, но приказ так и не был мне показан из-за 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больничного</w:t>
      </w:r>
      <w:proofErr w:type="gram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(переписка имеется). В этом приказе основное нарушение было, что Воронина И.Ю. проводила аудит на ПТО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Лимбей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только 13.04.2015, а не 12,13 и 14. 04.2015 как требовал приказ по аудиту, но при этом не учитывалось, что рабочая группа состояла из 5 человек, руководителем аудита назначен главный инженер. И решения не принимает простой рядовой аудитор, которым я являюсь по приказу.  Кадровый  блок не обеспечил нас командировочными удостоверениями, местом проживания и  пропусками на 3 дня на стороннее предприятие, что непосредственно входит в его обязанности.  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  На протяжении всего года начальник депо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Лотош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И.Ю. всячески блокировал работу отдела. Документы если ставила исполнителем себя, длительно не подписывались. Если исполнителем ставила главного инженера, своевременно возвращались с подписи. Так пока я находилась в очередном отпуске, документы, исполненные работниками техотдела, пролежали на подписи у руководителя до 3 недель, при том, что все готовились к плановому весеннему осмотру инфраструктуры начальника дороги. С подписи вернулись документы 13.05.2016, а 16.05.2016 уже начался осмотр. При этом благодаря слаженности работы коллектива </w:t>
      </w:r>
      <w:proofErr w:type="spell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тех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тдела</w:t>
      </w:r>
      <w:proofErr w:type="spell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, документы своевременно поступили на места.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Перестановки и назначения в отделе проводились без всякого согласования. В отделе постоянно 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отсутствует по уважительным причинам (отпуска, больничные, свободные дни), рапорта на замещение оставались без внимания или с визой: «не согласовано». 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 В связи с этими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преследованиями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и после того как узнала что готов приказ на увольнение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за неоднократное неисполнение работником без уважительных причин трудовых обязанностей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, после перенесённого гипертонического криза, 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написа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>ла</w:t>
      </w:r>
      <w:r w:rsidRPr="00A52B2B"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заявление на увольнение по выходу на пенсию с 31.05.2016. 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После того как заявление написала, проходил разбор итогов весеннего осмотра и так же были выявлены такие же незначительные замечания в комплектах технологической </w:t>
      </w: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lastRenderedPageBreak/>
        <w:t xml:space="preserve">документации, но наказание теперь не последовало, т.е. преследовать уже нет необходимости. Заявление же написано. </w:t>
      </w:r>
    </w:p>
    <w:p w:rsidR="00484DEF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</w:t>
      </w:r>
    </w:p>
    <w:p w:rsidR="00484DEF" w:rsidRDefault="00484DEF" w:rsidP="00484D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</w:t>
      </w:r>
      <w:proofErr w:type="gramStart"/>
      <w:r w:rsidRPr="00A52B2B">
        <w:rPr>
          <w:rFonts w:ascii="Times New Roman" w:hAnsi="Times New Roman" w:cs="Times New Roman"/>
          <w:bCs/>
          <w:sz w:val="24"/>
          <w:szCs w:val="24"/>
        </w:rPr>
        <w:t xml:space="preserve">Всё это происходит в нарушение статьи 3 трудового кодекса РФ о запрещении дискриминации в сфере труда, в которой предписано, что никто не может быть ограничен в трудовых правах и свободах, независимо от пола, расы…, возраста, а также разделом </w:t>
      </w:r>
      <w:r w:rsidRPr="00A52B2B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A52B2B">
        <w:rPr>
          <w:rFonts w:ascii="Times New Roman" w:hAnsi="Times New Roman" w:cs="Times New Roman"/>
          <w:bCs/>
          <w:sz w:val="24"/>
          <w:szCs w:val="24"/>
        </w:rPr>
        <w:t xml:space="preserve"> Кодекса деловой этики ОАО «РЖД» не допускается дискриминация по национальным, половым, возрастным.. признакам.</w:t>
      </w:r>
      <w:proofErr w:type="gramEnd"/>
      <w:r w:rsidRPr="00A52B2B">
        <w:rPr>
          <w:rFonts w:ascii="Times New Roman" w:hAnsi="Times New Roman" w:cs="Times New Roman"/>
          <w:bCs/>
          <w:sz w:val="24"/>
          <w:szCs w:val="24"/>
        </w:rPr>
        <w:t xml:space="preserve"> А здесь на лицо  явное преследование по возрастному признаку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же из личных неприязненных отношений</w:t>
      </w:r>
      <w:r w:rsidRPr="00A52B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 Должностная инструкция начальника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производственно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технического отдела №3, утверждённая начальником депо 15.01.2013 года,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ссылаются при составлении приказов,  не соответствует наименованию моей должности, прописанной в штатном расписании и трудовой книжке как «начальник технического отдела», т.е. производственно-технического отдела в депо не существует.   </w:t>
      </w: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так же пункт 2.3 должностной инструкции, на который ссылаются в приказах,  звучит как: организует и участвует в анализе и совершенствовании действующих, переработке и разработке новых технологических процессов, с целью повышения производительности труда, снижении трудоёмкости, экономии материалов, улучшения качества работ.  Технологический процесс это процесс работы того или иного работника для которого и предусмотрен этот процесс. В этом я и должна участвовать, но не перерабатывать и разрабатывать за технолога Комплекты технологической документации, о которых идёт речь в замечаниях и соответственно в приказах о наказании.  То есть технологический процесс это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 комплект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технологической документации (документ изначально составлен некорректно).</w:t>
      </w:r>
    </w:p>
    <w:p w:rsidR="00484DEF" w:rsidRPr="00A52B2B" w:rsidRDefault="00484DEF" w:rsidP="0048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383E47"/>
          <w:sz w:val="24"/>
          <w:szCs w:val="24"/>
          <w:lang w:eastAsia="ru-RU"/>
        </w:rPr>
        <w:t xml:space="preserve">На протяжении последнего года на фоне нервного срыва я дважды была на больничном, что  привело к снижению  заработной платы для начисления среднего заработка, а так же затратам на обследование и лечение. </w:t>
      </w:r>
      <w:proofErr w:type="gramEnd"/>
    </w:p>
    <w:p w:rsidR="00484DEF" w:rsidRPr="00E761E0" w:rsidRDefault="00484DEF" w:rsidP="00484DEF">
      <w:pPr>
        <w:spacing w:line="240" w:lineRule="auto"/>
        <w:ind w:right="-31"/>
        <w:jc w:val="both"/>
        <w:rPr>
          <w:rFonts w:ascii="Times New Roman" w:hAnsi="Times New Roman" w:cs="Times New Roman"/>
          <w:color w:val="444444"/>
        </w:rPr>
      </w:pPr>
      <w:r w:rsidRPr="00E761E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761E0">
        <w:rPr>
          <w:rFonts w:ascii="Times New Roman" w:hAnsi="Times New Roman" w:cs="Times New Roman"/>
          <w:color w:val="444444"/>
        </w:rPr>
        <w:t>Неза</w:t>
      </w:r>
      <w:r>
        <w:rPr>
          <w:rFonts w:ascii="Times New Roman" w:hAnsi="Times New Roman" w:cs="Times New Roman"/>
          <w:color w:val="444444"/>
        </w:rPr>
        <w:t xml:space="preserve">конными действиями работодателя, а именно нахождение в длительном стрессовом состоянии по причине явных издевательств и преследований, </w:t>
      </w:r>
      <w:r w:rsidRPr="00E761E0">
        <w:rPr>
          <w:rFonts w:ascii="Times New Roman" w:hAnsi="Times New Roman" w:cs="Times New Roman"/>
          <w:color w:val="444444"/>
        </w:rPr>
        <w:t xml:space="preserve">мне причинен моральный вред, который выразился в </w:t>
      </w:r>
      <w:r>
        <w:rPr>
          <w:rFonts w:ascii="Times New Roman" w:hAnsi="Times New Roman" w:cs="Times New Roman"/>
          <w:color w:val="444444"/>
        </w:rPr>
        <w:t xml:space="preserve">депрессии, бессоннице, сформировавшейся гипертонии. </w:t>
      </w:r>
      <w:r w:rsidRPr="00E761E0">
        <w:rPr>
          <w:rFonts w:ascii="Times New Roman" w:hAnsi="Times New Roman" w:cs="Times New Roman"/>
          <w:color w:val="444444"/>
        </w:rPr>
        <w:t xml:space="preserve">Причиненный мне моральный вред я оцениваю в </w:t>
      </w:r>
      <w:r w:rsidR="009150AD">
        <w:rPr>
          <w:rFonts w:ascii="Times New Roman" w:hAnsi="Times New Roman" w:cs="Times New Roman"/>
          <w:color w:val="444444"/>
        </w:rPr>
        <w:t>5</w:t>
      </w:r>
      <w:r w:rsidRPr="00E761E0">
        <w:rPr>
          <w:rFonts w:ascii="Times New Roman" w:hAnsi="Times New Roman" w:cs="Times New Roman"/>
          <w:color w:val="444444"/>
        </w:rPr>
        <w:t>00 тыс. руб.</w:t>
      </w:r>
    </w:p>
    <w:p w:rsidR="00484DEF" w:rsidRDefault="00484DEF" w:rsidP="00484DEF">
      <w:pPr>
        <w:pStyle w:val="a0"/>
        <w:spacing w:after="0" w:line="200" w:lineRule="atLeast"/>
        <w:jc w:val="both"/>
        <w:rPr>
          <w:color w:val="444444"/>
        </w:rPr>
      </w:pPr>
      <w:r>
        <w:rPr>
          <w:color w:val="444444"/>
        </w:rPr>
        <w:t xml:space="preserve">   На основании изложенного, руководствуясь статьей 391 Трудового кодекса РФ, статьями 131-132 Гражданского процессуального кодекса РФ,</w:t>
      </w:r>
    </w:p>
    <w:p w:rsidR="00484DEF" w:rsidRDefault="00484DEF" w:rsidP="00484DEF">
      <w:pPr>
        <w:pStyle w:val="a0"/>
        <w:spacing w:after="0" w:line="200" w:lineRule="atLeast"/>
        <w:jc w:val="both"/>
        <w:rPr>
          <w:color w:val="444444"/>
        </w:rPr>
      </w:pPr>
    </w:p>
    <w:p w:rsidR="00484DEF" w:rsidRDefault="00484DEF" w:rsidP="00484DEF">
      <w:pPr>
        <w:pStyle w:val="a0"/>
        <w:spacing w:after="0" w:line="200" w:lineRule="atLeast"/>
        <w:jc w:val="center"/>
      </w:pPr>
      <w:r>
        <w:rPr>
          <w:rStyle w:val="a5"/>
          <w:rFonts w:eastAsia="SimSun"/>
          <w:color w:val="000000"/>
        </w:rPr>
        <w:t>Прошу:</w:t>
      </w:r>
    </w:p>
    <w:p w:rsidR="00EF3A99" w:rsidRPr="00EF3A99" w:rsidRDefault="00EF3A99" w:rsidP="00484DEF">
      <w:pPr>
        <w:pStyle w:val="ConsPlusNonformat"/>
        <w:numPr>
          <w:ilvl w:val="1"/>
          <w:numId w:val="4"/>
        </w:numPr>
        <w:tabs>
          <w:tab w:val="clear" w:pos="1080"/>
          <w:tab w:val="left" w:pos="567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Привлечь к ответственности работодателя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Лотоша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И.Ю. за неправомерные действия по отношению ко мне, выразившиеся в преследовании по возрастному признаку и  под угрозой увольнения </w:t>
      </w:r>
      <w:r w:rsidRPr="00A52B2B">
        <w:rPr>
          <w:rFonts w:ascii="Times New Roman" w:hAnsi="Times New Roman" w:cs="Times New Roman"/>
          <w:color w:val="383E47"/>
          <w:sz w:val="24"/>
          <w:szCs w:val="24"/>
        </w:rPr>
        <w:t>за неоднократное неисполнение работником без уважительных причин трудовых обязанностей</w:t>
      </w:r>
      <w:r>
        <w:rPr>
          <w:rFonts w:ascii="Times New Roman" w:hAnsi="Times New Roman" w:cs="Times New Roman"/>
          <w:color w:val="383E47"/>
          <w:sz w:val="24"/>
          <w:szCs w:val="24"/>
        </w:rPr>
        <w:t>,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вынудившего меня написать заявление на увольнение. </w:t>
      </w:r>
    </w:p>
    <w:p w:rsidR="00484DEF" w:rsidRDefault="00484DEF" w:rsidP="00484DEF">
      <w:pPr>
        <w:pStyle w:val="a0"/>
        <w:tabs>
          <w:tab w:val="left" w:pos="567"/>
          <w:tab w:val="left" w:pos="709"/>
          <w:tab w:val="left" w:pos="993"/>
        </w:tabs>
        <w:spacing w:after="0" w:line="200" w:lineRule="atLeast"/>
        <w:ind w:firstLine="284"/>
        <w:jc w:val="both"/>
      </w:pPr>
      <w:r>
        <w:rPr>
          <w:color w:val="444444"/>
        </w:rPr>
        <w:t xml:space="preserve">2. Взыскать с  </w:t>
      </w:r>
      <w:r w:rsidRPr="00A52B2B">
        <w:t>эксплуатационно</w:t>
      </w:r>
      <w:r>
        <w:t>го</w:t>
      </w:r>
      <w:r w:rsidRPr="00A52B2B">
        <w:t xml:space="preserve"> вагонно</w:t>
      </w:r>
      <w:r>
        <w:t>го</w:t>
      </w:r>
      <w:r w:rsidRPr="00A52B2B">
        <w:t xml:space="preserve"> депо Сургут –</w:t>
      </w:r>
      <w:r>
        <w:t xml:space="preserve"> </w:t>
      </w:r>
      <w:r w:rsidRPr="00A52B2B">
        <w:t>структурно</w:t>
      </w:r>
      <w:r>
        <w:t>го</w:t>
      </w:r>
      <w:r w:rsidRPr="00A52B2B">
        <w:t xml:space="preserve"> подразделени</w:t>
      </w:r>
      <w:r>
        <w:t>я</w:t>
      </w:r>
      <w:r w:rsidRPr="00A52B2B">
        <w:t xml:space="preserve"> Свердловской дирекции инфраструктур</w:t>
      </w:r>
      <w:proofErr w:type="gramStart"/>
      <w:r w:rsidRPr="00A52B2B">
        <w:t>ы-</w:t>
      </w:r>
      <w:proofErr w:type="gramEnd"/>
      <w:r w:rsidRPr="00A52B2B">
        <w:t xml:space="preserve"> структурно</w:t>
      </w:r>
      <w:r>
        <w:t>го</w:t>
      </w:r>
      <w:r w:rsidRPr="00A52B2B">
        <w:t xml:space="preserve"> подразделени</w:t>
      </w:r>
      <w:r>
        <w:t>я</w:t>
      </w:r>
      <w:r w:rsidRPr="00A52B2B">
        <w:t xml:space="preserve">  Центральной дирекции инфраструктуры  - филиал</w:t>
      </w:r>
      <w:r>
        <w:t>а</w:t>
      </w:r>
      <w:r w:rsidRPr="00A52B2B">
        <w:t xml:space="preserve"> ОАО «РЖД»</w:t>
      </w:r>
      <w:r>
        <w:t xml:space="preserve"> </w:t>
      </w:r>
      <w:r>
        <w:rPr>
          <w:color w:val="444444"/>
        </w:rPr>
        <w:t xml:space="preserve">в мою пользу </w:t>
      </w:r>
      <w:proofErr w:type="spellStart"/>
      <w:r>
        <w:rPr>
          <w:color w:val="444444"/>
        </w:rPr>
        <w:t>недоначисленные</w:t>
      </w:r>
      <w:proofErr w:type="spellEnd"/>
      <w:r>
        <w:rPr>
          <w:color w:val="444444"/>
        </w:rPr>
        <w:t xml:space="preserve"> мне суммы за неправомерные наказания и лишения премии, разницу между начисленными листками нетрудоспособности по их вине и сделать перерасчёт выходного пособия.</w:t>
      </w:r>
    </w:p>
    <w:p w:rsidR="00484DEF" w:rsidRPr="004A159E" w:rsidRDefault="00484DEF" w:rsidP="00484DEF">
      <w:pPr>
        <w:pStyle w:val="a0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993"/>
        </w:tabs>
        <w:spacing w:after="0" w:line="200" w:lineRule="atLeast"/>
        <w:ind w:left="0" w:firstLine="284"/>
        <w:jc w:val="both"/>
      </w:pPr>
      <w:r>
        <w:rPr>
          <w:color w:val="444444"/>
        </w:rPr>
        <w:t xml:space="preserve">Взыскать с </w:t>
      </w:r>
      <w:r w:rsidRPr="00A52B2B">
        <w:t>эксплуатационно</w:t>
      </w:r>
      <w:r>
        <w:t>го</w:t>
      </w:r>
      <w:r w:rsidRPr="00A52B2B">
        <w:t xml:space="preserve"> вагонно</w:t>
      </w:r>
      <w:r>
        <w:t>го</w:t>
      </w:r>
      <w:r w:rsidRPr="00A52B2B">
        <w:t xml:space="preserve"> депо Сургут –</w:t>
      </w:r>
      <w:r>
        <w:t xml:space="preserve"> </w:t>
      </w:r>
      <w:r w:rsidRPr="00A52B2B">
        <w:t>структурно</w:t>
      </w:r>
      <w:r>
        <w:t>го</w:t>
      </w:r>
      <w:r w:rsidRPr="00A52B2B">
        <w:t xml:space="preserve"> подразделени</w:t>
      </w:r>
      <w:r>
        <w:t>я</w:t>
      </w:r>
      <w:r w:rsidRPr="00A52B2B">
        <w:t xml:space="preserve"> Свердловской дирекции инфраструктуры</w:t>
      </w:r>
      <w:r>
        <w:t xml:space="preserve"> </w:t>
      </w:r>
      <w:r w:rsidRPr="00A52B2B">
        <w:t>- структурно</w:t>
      </w:r>
      <w:r>
        <w:t>го</w:t>
      </w:r>
      <w:r w:rsidRPr="00A52B2B">
        <w:t xml:space="preserve"> подразделени</w:t>
      </w:r>
      <w:r>
        <w:t>я</w:t>
      </w:r>
      <w:r w:rsidRPr="00A52B2B">
        <w:t xml:space="preserve">  Центральной дирекции инфраструктуры  - филиал</w:t>
      </w:r>
      <w:r>
        <w:t>а</w:t>
      </w:r>
      <w:r w:rsidRPr="00A52B2B">
        <w:t xml:space="preserve"> ОАО «РЖД»</w:t>
      </w:r>
      <w:r>
        <w:t xml:space="preserve"> </w:t>
      </w:r>
      <w:r>
        <w:rPr>
          <w:color w:val="444444"/>
        </w:rPr>
        <w:t xml:space="preserve">в мою пользу в счет компенсации морального вреда </w:t>
      </w:r>
      <w:r w:rsidR="00EF3A99">
        <w:rPr>
          <w:color w:val="444444"/>
        </w:rPr>
        <w:t>5</w:t>
      </w:r>
      <w:r>
        <w:rPr>
          <w:color w:val="444444"/>
        </w:rPr>
        <w:t>00 тыс. руб.</w:t>
      </w:r>
    </w:p>
    <w:p w:rsidR="00484DEF" w:rsidRDefault="00484DEF" w:rsidP="00484DEF">
      <w:pPr>
        <w:pStyle w:val="a0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993"/>
        </w:tabs>
        <w:spacing w:after="0" w:line="200" w:lineRule="atLeast"/>
        <w:ind w:left="0" w:firstLine="284"/>
        <w:jc w:val="both"/>
      </w:pPr>
      <w:r>
        <w:rPr>
          <w:color w:val="444444"/>
        </w:rPr>
        <w:lastRenderedPageBreak/>
        <w:t xml:space="preserve">Так же в виде компенсации морального вреда предложить начальнику депо </w:t>
      </w:r>
      <w:proofErr w:type="spellStart"/>
      <w:r>
        <w:rPr>
          <w:color w:val="444444"/>
        </w:rPr>
        <w:t>Лотошу</w:t>
      </w:r>
      <w:proofErr w:type="spellEnd"/>
      <w:r>
        <w:rPr>
          <w:color w:val="444444"/>
        </w:rPr>
        <w:t xml:space="preserve"> И.Ю. принести публичные извинения за своё бездействие по защите чести и достоинства работников вверенного ему предприятия.</w:t>
      </w:r>
    </w:p>
    <w:p w:rsidR="00484DEF" w:rsidRDefault="00484DEF" w:rsidP="00484DEF">
      <w:pPr>
        <w:pStyle w:val="a0"/>
        <w:spacing w:after="0" w:line="200" w:lineRule="atLeast"/>
        <w:jc w:val="both"/>
      </w:pPr>
    </w:p>
    <w:p w:rsidR="00484DEF" w:rsidRDefault="00484DEF" w:rsidP="00484DEF">
      <w:pPr>
        <w:pStyle w:val="a0"/>
        <w:spacing w:after="0" w:line="200" w:lineRule="atLeast"/>
        <w:jc w:val="both"/>
        <w:rPr>
          <w:color w:val="444444"/>
        </w:rPr>
      </w:pPr>
      <w:r>
        <w:rPr>
          <w:rStyle w:val="a5"/>
          <w:rFonts w:eastAsia="SimSun"/>
          <w:color w:val="000000"/>
        </w:rPr>
        <w:t>Перечень прилагаемых к заявлению документов:</w:t>
      </w:r>
    </w:p>
    <w:p w:rsidR="00484DEF" w:rsidRDefault="00484DEF" w:rsidP="00484DEF">
      <w:pPr>
        <w:pStyle w:val="a0"/>
        <w:spacing w:after="0" w:line="200" w:lineRule="atLeast"/>
        <w:ind w:left="360"/>
        <w:jc w:val="both"/>
        <w:rPr>
          <w:color w:val="444444"/>
        </w:rPr>
      </w:pPr>
      <w:r>
        <w:rPr>
          <w:color w:val="444444"/>
        </w:rPr>
        <w:t xml:space="preserve">1. Копия </w:t>
      </w:r>
      <w:hyperlink r:id="rId6" w:anchor="_blank" w:history="1">
        <w:r>
          <w:rPr>
            <w:rStyle w:val="a4"/>
            <w:rFonts w:eastAsia="SimSun"/>
          </w:rPr>
          <w:t>искового заявления</w:t>
        </w:r>
      </w:hyperlink>
    </w:p>
    <w:p w:rsidR="00484DEF" w:rsidRDefault="00484DEF" w:rsidP="00484DEF">
      <w:pPr>
        <w:pStyle w:val="a0"/>
        <w:numPr>
          <w:ilvl w:val="0"/>
          <w:numId w:val="4"/>
        </w:numPr>
        <w:spacing w:after="0" w:line="200" w:lineRule="atLeast"/>
        <w:jc w:val="both"/>
        <w:rPr>
          <w:color w:val="444444"/>
        </w:rPr>
      </w:pPr>
      <w:r>
        <w:rPr>
          <w:color w:val="444444"/>
        </w:rPr>
        <w:t>Копия приказа о приеме на работу</w:t>
      </w:r>
    </w:p>
    <w:p w:rsidR="00484DEF" w:rsidRDefault="00484DEF" w:rsidP="00484DEF">
      <w:pPr>
        <w:pStyle w:val="a0"/>
        <w:numPr>
          <w:ilvl w:val="0"/>
          <w:numId w:val="4"/>
        </w:numPr>
        <w:spacing w:after="0" w:line="200" w:lineRule="atLeast"/>
        <w:jc w:val="both"/>
        <w:rPr>
          <w:color w:val="444444"/>
        </w:rPr>
      </w:pPr>
      <w:r>
        <w:rPr>
          <w:color w:val="444444"/>
        </w:rPr>
        <w:t>Копия трудового договора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выписки из протоколов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депремированию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приказа № 158 от 24.06.2015.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приказа № 164 от 30.06.2015.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протокола № 187 от 29.09.2015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протоколов №№101/ВЧДЭ-20 от 06.08.2015, 64/СВРД ДИЗЭФ от 28.09.2016, СВДИВ-228 от 29.09.2016.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протокола №15 от 15.01.2016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протокола 85а от 13.04.2016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должностной инструкции</w:t>
      </w:r>
    </w:p>
    <w:p w:rsidR="00484DEF" w:rsidRDefault="00484DEF" w:rsidP="00484DE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выписки из штатного расписания.</w:t>
      </w:r>
    </w:p>
    <w:p w:rsidR="00484DEF" w:rsidRDefault="00484DEF" w:rsidP="00484DEF">
      <w:pPr>
        <w:pStyle w:val="a0"/>
        <w:spacing w:after="0" w:line="200" w:lineRule="atLeast"/>
        <w:jc w:val="both"/>
        <w:rPr>
          <w:color w:val="444444"/>
        </w:rPr>
      </w:pPr>
    </w:p>
    <w:p w:rsidR="00484DEF" w:rsidRDefault="00484DEF" w:rsidP="00484DEF">
      <w:pPr>
        <w:pStyle w:val="a0"/>
        <w:spacing w:after="0" w:line="200" w:lineRule="atLeast"/>
        <w:jc w:val="both"/>
        <w:rPr>
          <w:color w:val="444444"/>
        </w:rPr>
      </w:pPr>
    </w:p>
    <w:p w:rsidR="00484DEF" w:rsidRDefault="00484DEF" w:rsidP="00484DEF">
      <w:pPr>
        <w:pStyle w:val="a0"/>
        <w:spacing w:after="0" w:line="200" w:lineRule="atLeast"/>
        <w:jc w:val="both"/>
      </w:pPr>
      <w:r>
        <w:rPr>
          <w:color w:val="444444"/>
        </w:rPr>
        <w:t>Дата подачи заявления "___"_________ ____ г.                            Подпись истца _______</w:t>
      </w:r>
    </w:p>
    <w:p w:rsidR="00484DEF" w:rsidRDefault="00484DEF" w:rsidP="00484DEF"/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DEF" w:rsidRDefault="00484DEF" w:rsidP="00484DEF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84F" w:rsidRDefault="0008584F" w:rsidP="00A52B2B">
      <w:pPr>
        <w:spacing w:line="240" w:lineRule="auto"/>
        <w:ind w:right="-3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8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6FB2F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7E"/>
    <w:rsid w:val="00040BCE"/>
    <w:rsid w:val="000827EE"/>
    <w:rsid w:val="0008584F"/>
    <w:rsid w:val="000A4DEA"/>
    <w:rsid w:val="000B3ED8"/>
    <w:rsid w:val="000C47F2"/>
    <w:rsid w:val="00163C4C"/>
    <w:rsid w:val="00170675"/>
    <w:rsid w:val="00196A36"/>
    <w:rsid w:val="0026022E"/>
    <w:rsid w:val="002A0249"/>
    <w:rsid w:val="002A1424"/>
    <w:rsid w:val="002A5345"/>
    <w:rsid w:val="002D134A"/>
    <w:rsid w:val="002F7D63"/>
    <w:rsid w:val="003578D8"/>
    <w:rsid w:val="00391F7E"/>
    <w:rsid w:val="003A175A"/>
    <w:rsid w:val="003A5E71"/>
    <w:rsid w:val="003D3BF1"/>
    <w:rsid w:val="003E5DCD"/>
    <w:rsid w:val="0043055B"/>
    <w:rsid w:val="00441215"/>
    <w:rsid w:val="00442865"/>
    <w:rsid w:val="00484DEF"/>
    <w:rsid w:val="004A159E"/>
    <w:rsid w:val="004A3133"/>
    <w:rsid w:val="00526488"/>
    <w:rsid w:val="0058180F"/>
    <w:rsid w:val="00595800"/>
    <w:rsid w:val="00595E67"/>
    <w:rsid w:val="005B3339"/>
    <w:rsid w:val="005D639F"/>
    <w:rsid w:val="00612761"/>
    <w:rsid w:val="006421FD"/>
    <w:rsid w:val="006A6A01"/>
    <w:rsid w:val="006D5EDB"/>
    <w:rsid w:val="00787B45"/>
    <w:rsid w:val="007A24C2"/>
    <w:rsid w:val="007B325E"/>
    <w:rsid w:val="007E3373"/>
    <w:rsid w:val="0080274F"/>
    <w:rsid w:val="008102B5"/>
    <w:rsid w:val="008270BF"/>
    <w:rsid w:val="00847E61"/>
    <w:rsid w:val="00850107"/>
    <w:rsid w:val="008D666C"/>
    <w:rsid w:val="008E0BF2"/>
    <w:rsid w:val="008F6746"/>
    <w:rsid w:val="00903217"/>
    <w:rsid w:val="009150AD"/>
    <w:rsid w:val="009239C7"/>
    <w:rsid w:val="00962EC8"/>
    <w:rsid w:val="00975FD0"/>
    <w:rsid w:val="009A59AB"/>
    <w:rsid w:val="00A0226A"/>
    <w:rsid w:val="00A0694F"/>
    <w:rsid w:val="00A106FD"/>
    <w:rsid w:val="00A376A8"/>
    <w:rsid w:val="00A37780"/>
    <w:rsid w:val="00A52B2B"/>
    <w:rsid w:val="00A82FF0"/>
    <w:rsid w:val="00AC022F"/>
    <w:rsid w:val="00AF7345"/>
    <w:rsid w:val="00B16D47"/>
    <w:rsid w:val="00B27F3E"/>
    <w:rsid w:val="00B40679"/>
    <w:rsid w:val="00B77CCB"/>
    <w:rsid w:val="00B84CF0"/>
    <w:rsid w:val="00C07CAF"/>
    <w:rsid w:val="00C529E5"/>
    <w:rsid w:val="00C633AF"/>
    <w:rsid w:val="00C949B0"/>
    <w:rsid w:val="00CC6E15"/>
    <w:rsid w:val="00D2022D"/>
    <w:rsid w:val="00D5046D"/>
    <w:rsid w:val="00D62021"/>
    <w:rsid w:val="00E22A8A"/>
    <w:rsid w:val="00E247FA"/>
    <w:rsid w:val="00E4358B"/>
    <w:rsid w:val="00E716AE"/>
    <w:rsid w:val="00E761E0"/>
    <w:rsid w:val="00E77D58"/>
    <w:rsid w:val="00EB051C"/>
    <w:rsid w:val="00EE38F7"/>
    <w:rsid w:val="00EF3A99"/>
    <w:rsid w:val="00F01402"/>
    <w:rsid w:val="00FA1B70"/>
    <w:rsid w:val="00FC0429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C0429"/>
    <w:pPr>
      <w:keepNext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FC0429"/>
    <w:pPr>
      <w:keepNext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595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C0429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FC0429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styleId="a4">
    <w:name w:val="Hyperlink"/>
    <w:rsid w:val="00FC0429"/>
    <w:rPr>
      <w:color w:val="000080"/>
      <w:u w:val="single"/>
    </w:rPr>
  </w:style>
  <w:style w:type="character" w:styleId="a5">
    <w:name w:val="Strong"/>
    <w:qFormat/>
    <w:rsid w:val="00FC0429"/>
    <w:rPr>
      <w:b/>
      <w:bCs/>
    </w:rPr>
  </w:style>
  <w:style w:type="paragraph" w:styleId="a0">
    <w:name w:val="Body Text"/>
    <w:basedOn w:val="a"/>
    <w:link w:val="a6"/>
    <w:rsid w:val="00FC04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FC04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52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4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C0429"/>
    <w:pPr>
      <w:keepNext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FC0429"/>
    <w:pPr>
      <w:keepNext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595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C0429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FC0429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styleId="a4">
    <w:name w:val="Hyperlink"/>
    <w:rsid w:val="00FC0429"/>
    <w:rPr>
      <w:color w:val="000080"/>
      <w:u w:val="single"/>
    </w:rPr>
  </w:style>
  <w:style w:type="character" w:styleId="a5">
    <w:name w:val="Strong"/>
    <w:qFormat/>
    <w:rsid w:val="00FC0429"/>
    <w:rPr>
      <w:b/>
      <w:bCs/>
    </w:rPr>
  </w:style>
  <w:style w:type="paragraph" w:styleId="a0">
    <w:name w:val="Body Text"/>
    <w:basedOn w:val="a"/>
    <w:link w:val="a6"/>
    <w:rsid w:val="00FC04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FC04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52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42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category/is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90</cp:revision>
  <cp:lastPrinted>2016-05-30T16:43:00Z</cp:lastPrinted>
  <dcterms:created xsi:type="dcterms:W3CDTF">2016-05-29T16:54:00Z</dcterms:created>
  <dcterms:modified xsi:type="dcterms:W3CDTF">2016-06-21T06:25:00Z</dcterms:modified>
</cp:coreProperties>
</file>